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BF" w:rsidRPr="008957BF" w:rsidRDefault="008957BF" w:rsidP="008957B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  <w:bookmarkStart w:id="0" w:name="_Hlk510178512"/>
      <w:bookmarkStart w:id="1" w:name="_GoBack"/>
      <w:bookmarkEnd w:id="1"/>
      <w:r w:rsidRPr="008957BF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МИНИСТЕРСТВО СПОРТА АЛТАЙСКОГО КРАЯ</w:t>
      </w:r>
    </w:p>
    <w:p w:rsidR="008957BF" w:rsidRPr="008957BF" w:rsidRDefault="008957BF" w:rsidP="008957B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7BF" w:rsidRPr="008957BF" w:rsidRDefault="008957BF" w:rsidP="008957BF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7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краевое государственное бюджетное учреждение спортивной подготовки</w:t>
      </w:r>
      <w:r w:rsidRPr="008957BF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57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«Спортивная школа «Жемчужина Алтая»</w:t>
      </w:r>
    </w:p>
    <w:p w:rsidR="008957BF" w:rsidRPr="008957BF" w:rsidRDefault="008957BF" w:rsidP="008957BF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7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(КГБУ СП «СШ «Жемчужина Алтая»)</w:t>
      </w:r>
    </w:p>
    <w:bookmarkEnd w:id="0"/>
    <w:p w:rsidR="008957BF" w:rsidRPr="008957BF" w:rsidRDefault="008957BF" w:rsidP="008957BF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27"/>
      </w:tblGrid>
      <w:tr w:rsidR="008957BF" w:rsidRPr="008957BF" w:rsidTr="00833FF4">
        <w:tc>
          <w:tcPr>
            <w:tcW w:w="4927" w:type="dxa"/>
          </w:tcPr>
          <w:p w:rsidR="008957BF" w:rsidRPr="008957BF" w:rsidRDefault="008957BF" w:rsidP="008957BF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8957BF" w:rsidRPr="008957BF" w:rsidRDefault="008957BF" w:rsidP="008957BF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BF" w:rsidRPr="008957BF" w:rsidRDefault="008957BF" w:rsidP="008957BF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учреждения  </w:t>
            </w:r>
          </w:p>
          <w:p w:rsidR="008957BF" w:rsidRPr="008957BF" w:rsidRDefault="008957BF" w:rsidP="008957BF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10.06.2022 № 3/22 </w:t>
            </w:r>
          </w:p>
        </w:tc>
        <w:tc>
          <w:tcPr>
            <w:tcW w:w="4927" w:type="dxa"/>
          </w:tcPr>
          <w:p w:rsidR="008957BF" w:rsidRPr="008957BF" w:rsidRDefault="008957BF" w:rsidP="00895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957BF" w:rsidRPr="008957BF" w:rsidRDefault="008957BF" w:rsidP="00895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КГБУ СП </w:t>
            </w:r>
          </w:p>
          <w:p w:rsidR="008957BF" w:rsidRPr="008957BF" w:rsidRDefault="008957BF" w:rsidP="00895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«СШ «Жемчужина Алтая»»</w:t>
            </w:r>
          </w:p>
          <w:p w:rsidR="008957BF" w:rsidRPr="008957BF" w:rsidRDefault="008957BF" w:rsidP="00895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17.06.2022 № 36</w:t>
            </w:r>
          </w:p>
          <w:p w:rsidR="008957BF" w:rsidRPr="008957BF" w:rsidRDefault="008957BF" w:rsidP="008957BF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0B94" w:rsidRPr="00080761" w:rsidRDefault="00F00B94" w:rsidP="00F00B94">
      <w:pPr>
        <w:tabs>
          <w:tab w:val="left" w:pos="32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6A4" w:rsidRPr="00080761" w:rsidRDefault="00171FCE" w:rsidP="00D94671">
      <w:pPr>
        <w:tabs>
          <w:tab w:val="left" w:pos="32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EB10FF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оценке коррупционных рисков </w:t>
      </w:r>
    </w:p>
    <w:p w:rsidR="00171FCE" w:rsidRPr="00080761" w:rsidRDefault="00D94671" w:rsidP="00D94671">
      <w:pPr>
        <w:tabs>
          <w:tab w:val="left" w:pos="32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80761" w:rsidRPr="00080761">
        <w:rPr>
          <w:rFonts w:ascii="Times New Roman" w:eastAsia="Times New Roman" w:hAnsi="Times New Roman" w:cs="Times New Roman"/>
          <w:b/>
          <w:sz w:val="28"/>
          <w:szCs w:val="28"/>
        </w:rPr>
        <w:t>КГБУ СП «СШ «</w:t>
      </w:r>
      <w:r w:rsidR="00AC3876">
        <w:rPr>
          <w:rFonts w:ascii="Times New Roman" w:eastAsia="Times New Roman" w:hAnsi="Times New Roman" w:cs="Times New Roman"/>
          <w:b/>
          <w:sz w:val="28"/>
          <w:szCs w:val="28"/>
        </w:rPr>
        <w:t>Жемчужина Алтая</w:t>
      </w:r>
      <w:r w:rsidR="00080761" w:rsidRPr="000807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1FCE" w:rsidRPr="00080761" w:rsidRDefault="00171FCE" w:rsidP="0040243C">
      <w:pPr>
        <w:tabs>
          <w:tab w:val="left" w:pos="329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1FCE" w:rsidRPr="00080761" w:rsidRDefault="00171FCE" w:rsidP="00171FCE">
      <w:pPr>
        <w:numPr>
          <w:ilvl w:val="0"/>
          <w:numId w:val="2"/>
        </w:num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CE" w:rsidRPr="00080761" w:rsidRDefault="00171FCE" w:rsidP="00171FCE">
      <w:pPr>
        <w:shd w:val="clear" w:color="auto" w:fill="FFFFFF"/>
        <w:tabs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1.1. Оценка коррупционных рисков позволяет обеспечить соответствие реализуемых антикоррупционных мер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оприятий специфике деятельности</w:t>
      </w:r>
      <w:r w:rsidR="00F00B94" w:rsidRPr="0008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761" w:rsidRPr="00080761">
        <w:rPr>
          <w:rFonts w:ascii="Times New Roman" w:eastAsia="Times New Roman" w:hAnsi="Times New Roman" w:cs="Times New Roman"/>
          <w:sz w:val="28"/>
          <w:szCs w:val="28"/>
        </w:rPr>
        <w:t xml:space="preserve">КГБУ СП «СШ </w:t>
      </w:r>
      <w:r w:rsidR="00F00B94" w:rsidRPr="000807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3876">
        <w:rPr>
          <w:rFonts w:ascii="Times New Roman" w:eastAsia="Times New Roman" w:hAnsi="Times New Roman" w:cs="Times New Roman"/>
          <w:sz w:val="28"/>
          <w:szCs w:val="28"/>
        </w:rPr>
        <w:t>Жемчужина Алтая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» (далее - учреждение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) и рационально использовать ресурсы, направляемые на проведение работ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ы по профилактике коррупции в учреждении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FCE" w:rsidRPr="00080761" w:rsidRDefault="00171FCE" w:rsidP="00F00B94">
      <w:pPr>
        <w:shd w:val="clear" w:color="auto" w:fill="FFFFFF"/>
        <w:tabs>
          <w:tab w:val="left" w:leader="underscore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1.2. В соответствии со статьей 13.3. Федеральног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о закона от 25.12.2008 № 273-ФЗ</w:t>
      </w:r>
      <w:r w:rsidR="00BE06A4" w:rsidRPr="0008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 и Методическими рекомендациями по проведению оценки коррупционных рисков, возникающих при реализации  функций (письмо Минтруда России от 20.02.2015 № 18-0/10/П-906) целью оценки коррупционных рисков является определение конкретных процессов и видов деятельности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, при реализации которых наиболее высока вер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 xml:space="preserve">оятность совершения работниками 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правонарушений,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CE" w:rsidRPr="00080761" w:rsidRDefault="00171FCE" w:rsidP="00171FCE">
      <w:pPr>
        <w:numPr>
          <w:ilvl w:val="0"/>
          <w:numId w:val="2"/>
        </w:num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>Порядок оценки коррупционных рисков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2.1. Оценка коррупционных рисков проводится на регулярной основе.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2.2.1. Деятельность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lastRenderedPageBreak/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2.2.3.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 - характеристику выгоды или преимуществ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а, которое может быть получено у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чреждением или его отдельными работниками при совершении «коррупционного правонарушения»;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- должности в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, которые являются «ключевыми» для совершения коррупционного правонарушения — участие каких должностных лиц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 необходимо, чтобы совершение коррупционного правонарушения стало возможным. </w:t>
      </w:r>
    </w:p>
    <w:p w:rsidR="00171FCE" w:rsidRPr="00080761" w:rsidRDefault="00171FCE" w:rsidP="0017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2.3.</w:t>
      </w:r>
      <w:r w:rsid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проведенного анализа готовиться «карта коррупционных рисков – сводное описание «критических точек» и возможных коррупционных правонарушений. </w:t>
      </w:r>
    </w:p>
    <w:p w:rsidR="00171FCE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 xml:space="preserve"> Разраба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тывается комплекс мер по устранению или минимизации коррупционных рисков.</w:t>
      </w:r>
    </w:p>
    <w:p w:rsidR="00080761" w:rsidRPr="00080761" w:rsidRDefault="00080761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>З. Перечень коррупционно-опасных функций: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3.1. Осуществление закупок для нужд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3.2. Процедура приёма, перевода и отчисления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121C86">
        <w:rPr>
          <w:rFonts w:ascii="Times New Roman" w:eastAsia="Times New Roman" w:hAnsi="Times New Roman" w:cs="Times New Roman"/>
          <w:sz w:val="28"/>
          <w:szCs w:val="28"/>
        </w:rPr>
        <w:t>/лиц, проходящих спортивную подготовку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3.3. Финансово-хозяйственная деятельность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3.4. Подготовка и согласование наградных документов на присвоение работникам </w:t>
      </w:r>
      <w:r w:rsidR="0008076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ведомственных наград.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3.5. Проведение аттестации работников на соответствие занимаемой должности.</w:t>
      </w:r>
    </w:p>
    <w:p w:rsidR="00171FCE" w:rsidRPr="00080761" w:rsidRDefault="00F00B94" w:rsidP="00F00B94">
      <w:pPr>
        <w:pStyle w:val="a7"/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171FCE" w:rsidRPr="00080761">
        <w:rPr>
          <w:rFonts w:ascii="Times New Roman" w:eastAsia="Times New Roman" w:hAnsi="Times New Roman" w:cs="Times New Roman"/>
          <w:b/>
          <w:sz w:val="28"/>
          <w:szCs w:val="28"/>
        </w:rPr>
        <w:t>Зоны повышенного коррупционного риска</w:t>
      </w:r>
    </w:p>
    <w:p w:rsidR="00171FCE" w:rsidRPr="00080761" w:rsidRDefault="00171FCE" w:rsidP="00171FCE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3802"/>
        <w:gridCol w:w="5220"/>
      </w:tblGrid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b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262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зоны коррупционного риска</w:t>
            </w:r>
          </w:p>
        </w:tc>
      </w:tr>
      <w:tr w:rsidR="00171FCE" w:rsidRPr="00080761" w:rsidTr="00396559">
        <w:trPr>
          <w:trHeight w:val="1054"/>
        </w:trPr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производственной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396559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396559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171FCE" w:rsidRPr="00080761" w:rsidTr="00396559">
        <w:trPr>
          <w:trHeight w:val="537"/>
        </w:trPr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Распоряжение финансовыми и</w:t>
            </w:r>
            <w:r w:rsidR="00080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материальными ресурсами</w:t>
            </w: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планирование и исполнение плана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финансово- хозяйственной деятельности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формирование фонда оплаты труда,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распределение выплат стимулирующего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неэффективное использование имущества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396559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распоряжение имуществом без соблюдения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соответствующей процедуры, предусмотренной законодательством</w:t>
            </w:r>
          </w:p>
        </w:tc>
      </w:tr>
      <w:tr w:rsidR="00171FCE" w:rsidRPr="00080761" w:rsidTr="00396559"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  <w:vMerge w:val="restart"/>
          </w:tcPr>
          <w:p w:rsidR="00171FCE" w:rsidRPr="00080761" w:rsidRDefault="00132488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171FCE" w:rsidRPr="000807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и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материальных средств в виде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лаготворительности, спонсорской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помощи, пожертвование для 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осуществления уставной деятельности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непрозрачность процесса привлечения</w:t>
            </w:r>
          </w:p>
          <w:p w:rsidR="00396559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дополнительных источников финансирования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396559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-использование служебных полномочий при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привлечении дополнительных источников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 материальных средств (в виде давления на родителей со стороны работников 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, членов родительского комитета</w:t>
            </w:r>
          </w:p>
        </w:tc>
      </w:tr>
      <w:tr w:rsidR="00171FCE" w:rsidRPr="00080761" w:rsidTr="00396559"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товаров, выполнение работ и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отказ от проведения мониторинга цен на товары и услуги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предоставление заведомо ложных сведений о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проведении мониторинга цен на товары и услуги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размещение заказов ответственным лицом на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поставку товаров и оказание услуг из ограниченного числа поставщиков именно в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той организации, руководителем отдела продаж которой является его родственник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при формировании технического задания объекта закупки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при расчете начальной минимальной цены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при подведении итогов закупки</w:t>
            </w:r>
          </w:p>
        </w:tc>
      </w:tr>
      <w:tr w:rsidR="00171FCE" w:rsidRPr="00080761" w:rsidTr="00396559"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Регистрация имущества и ведение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баз данных имущества</w:t>
            </w: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-несвоевременная постановка на регистрационный учёт имущества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-умышленно досрочное списание материальных средств и расходных материалов с регистрационного учёта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262" w:type="dxa"/>
          </w:tcPr>
          <w:p w:rsidR="00171FCE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-предоставление не предусмотренных законом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реимуществ (протекционизм, семейственность) для поступления на работу</w:t>
            </w:r>
          </w:p>
        </w:tc>
      </w:tr>
      <w:tr w:rsidR="00171FCE" w:rsidRPr="00080761" w:rsidTr="00396559"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Взаимоотношение с трудовым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коллективом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возможность оказания давления на работников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предоставление отдельным работникам покровительства, возможности карьерного роста по признакам родства, личной преданности, приятельских отношений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-возможность приема на работу родственников, членов семей для выполнения в рамках 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исполнительно-распорядительных и административно-хозяйственных функций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демонстративное приближение к руководству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 «любимцев», делегирование им полномочий, не соответствующих статусу</w:t>
            </w:r>
          </w:p>
        </w:tc>
      </w:tr>
      <w:tr w:rsidR="00171FCE" w:rsidRPr="00080761" w:rsidTr="00396559">
        <w:tc>
          <w:tcPr>
            <w:tcW w:w="556" w:type="dxa"/>
            <w:vMerge w:val="restart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  <w:vMerge w:val="restart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Обращения юридических,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32488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-требование от физических и юридических</w:t>
            </w:r>
            <w:r w:rsidR="0013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лиц инф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ормации, предоставление которой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</w:p>
        </w:tc>
      </w:tr>
      <w:tr w:rsidR="00171FCE" w:rsidRPr="00080761" w:rsidTr="00396559">
        <w:tc>
          <w:tcPr>
            <w:tcW w:w="556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Взаимоотношения с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вышестоящими должностными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дарение подарков и оказание не служебных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услуг вышестоящим должностным лицам, за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символических знаков внимания, протокольных мероприятий </w:t>
            </w: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Составление, заполнение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документов, справок, отчётности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426906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искажение, сокрытие или предоставление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заведомо ложных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в отчётных документах, справках гражданам, являющихся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существенным элементом служебной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96559" w:rsidRPr="00080761" w:rsidRDefault="00396559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1" w:type="dxa"/>
          </w:tcPr>
          <w:p w:rsidR="00171FCE" w:rsidRPr="00080761" w:rsidRDefault="00171FCE" w:rsidP="00396559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262" w:type="dxa"/>
          </w:tcPr>
          <w:p w:rsidR="00171FCE" w:rsidRPr="00080761" w:rsidRDefault="00426906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1FCE" w:rsidRPr="00080761">
              <w:rPr>
                <w:rFonts w:ascii="Times New Roman" w:hAnsi="Times New Roman" w:cs="Times New Roman"/>
                <w:sz w:val="28"/>
                <w:szCs w:val="28"/>
              </w:rPr>
              <w:t>попытка несанкционированного доступа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CE" w:rsidRPr="00080761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</w:t>
            </w: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</w:t>
            </w:r>
          </w:p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171FCE" w:rsidRPr="00080761" w:rsidRDefault="00171FCE" w:rsidP="00426906">
            <w:pPr>
              <w:shd w:val="clear" w:color="auto" w:fill="FFFFFF"/>
              <w:tabs>
                <w:tab w:val="left" w:leader="underscore" w:pos="8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нео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бъективная оценка деятельности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завышение результатов труда </w:t>
            </w:r>
          </w:p>
        </w:tc>
      </w:tr>
      <w:tr w:rsidR="00171FCE" w:rsidRPr="00080761" w:rsidTr="00396559">
        <w:tc>
          <w:tcPr>
            <w:tcW w:w="556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</w:tcPr>
          <w:p w:rsidR="00171FCE" w:rsidRPr="00080761" w:rsidRDefault="00171FCE" w:rsidP="00171FCE">
            <w:pPr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5262" w:type="dxa"/>
          </w:tcPr>
          <w:p w:rsidR="00171FCE" w:rsidRPr="00080761" w:rsidRDefault="00171FCE" w:rsidP="00171FCE">
            <w:pPr>
              <w:shd w:val="clear" w:color="auto" w:fill="FFFFFF"/>
              <w:tabs>
                <w:tab w:val="left" w:leader="underscore" w:pos="8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- оплата рабочего времени в полном отъёме в</w:t>
            </w:r>
            <w:r w:rsidR="0042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761">
              <w:rPr>
                <w:rFonts w:ascii="Times New Roman" w:hAnsi="Times New Roman" w:cs="Times New Roman"/>
                <w:sz w:val="28"/>
                <w:szCs w:val="28"/>
              </w:rPr>
              <w:t>случае, когда работник фактически отсутствовал на рабочем месте</w:t>
            </w:r>
          </w:p>
        </w:tc>
      </w:tr>
    </w:tbl>
    <w:p w:rsidR="00396559" w:rsidRPr="00080761" w:rsidRDefault="00396559" w:rsidP="00171F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71FCE" w:rsidRPr="00080761" w:rsidRDefault="00171FCE" w:rsidP="00171F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07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Карта коррупционных рисков</w:t>
      </w:r>
    </w:p>
    <w:p w:rsidR="00171FCE" w:rsidRPr="00080761" w:rsidRDefault="00171FCE" w:rsidP="0017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1FCE" w:rsidRPr="00080761" w:rsidRDefault="00171FCE" w:rsidP="0017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>6.1.</w:t>
      </w:r>
      <w:r w:rsidR="002F3779"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171FCE" w:rsidRPr="00080761" w:rsidRDefault="00171FCE" w:rsidP="0017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>6.2.</w:t>
      </w:r>
      <w:r w:rsidR="002F3779"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171FCE" w:rsidRPr="00080761" w:rsidRDefault="00171FCE" w:rsidP="0072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>6.3.</w:t>
      </w:r>
      <w:r w:rsidR="002F3779"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171FCE" w:rsidRPr="00080761" w:rsidRDefault="00171FCE" w:rsidP="0072299F">
      <w:pPr>
        <w:tabs>
          <w:tab w:val="left" w:leader="underscore" w:pos="8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61"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2F3779" w:rsidRPr="0008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761">
        <w:rPr>
          <w:rFonts w:ascii="Times New Roman" w:eastAsia="Times New Roman" w:hAnsi="Times New Roman" w:cs="Times New Roman"/>
          <w:sz w:val="28"/>
          <w:szCs w:val="28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171FCE" w:rsidRPr="00171FCE" w:rsidRDefault="00171FCE" w:rsidP="0017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sectPr w:rsidR="00171FCE" w:rsidRPr="00171FCE" w:rsidSect="00F4022B">
          <w:headerReference w:type="even" r:id="rId8"/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171FCE" w:rsidRPr="00171FCE" w:rsidRDefault="00171FCE" w:rsidP="0017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71F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Карта коррупционных рисков, перечень коррупционных рисков в </w:t>
      </w:r>
      <w:r w:rsidR="004A588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КГБУ СП «СШ «</w:t>
      </w:r>
      <w:r w:rsidR="00121C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Жемчужина </w:t>
      </w:r>
      <w:r w:rsidR="004A588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Алта</w:t>
      </w:r>
      <w:r w:rsidR="00121C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я</w:t>
      </w:r>
      <w:r w:rsidR="004A588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»</w:t>
      </w:r>
    </w:p>
    <w:p w:rsidR="00171FCE" w:rsidRPr="00171FCE" w:rsidRDefault="00171FCE" w:rsidP="0017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4"/>
          <w:szCs w:val="24"/>
        </w:rPr>
      </w:pPr>
      <w:r w:rsidRPr="00171FCE">
        <w:rPr>
          <w:rFonts w:ascii="Times New Roman" w:eastAsia="Times New Roman" w:hAnsi="Times New Roman" w:cs="Calibri"/>
          <w:sz w:val="23"/>
          <w:szCs w:val="23"/>
        </w:rPr>
        <w:t xml:space="preserve">Карта коррупционных рисков в </w:t>
      </w:r>
      <w:r w:rsidR="004A588A" w:rsidRPr="004A588A">
        <w:rPr>
          <w:rFonts w:ascii="Times New Roman" w:eastAsia="Times New Roman" w:hAnsi="Times New Roman" w:cs="Calibri"/>
          <w:sz w:val="23"/>
          <w:szCs w:val="23"/>
        </w:rPr>
        <w:t>КГБУ СП «СШ «</w:t>
      </w:r>
      <w:r w:rsidR="00121C86">
        <w:rPr>
          <w:rFonts w:ascii="Times New Roman" w:eastAsia="Times New Roman" w:hAnsi="Times New Roman" w:cs="Calibri"/>
          <w:sz w:val="23"/>
          <w:szCs w:val="23"/>
        </w:rPr>
        <w:t xml:space="preserve">Жемчужина </w:t>
      </w:r>
      <w:r w:rsidR="004A588A" w:rsidRPr="004A588A">
        <w:rPr>
          <w:rFonts w:ascii="Times New Roman" w:eastAsia="Times New Roman" w:hAnsi="Times New Roman" w:cs="Calibri"/>
          <w:sz w:val="23"/>
          <w:szCs w:val="23"/>
        </w:rPr>
        <w:t>Алта</w:t>
      </w:r>
      <w:r w:rsidR="00121C86">
        <w:rPr>
          <w:rFonts w:ascii="Times New Roman" w:eastAsia="Times New Roman" w:hAnsi="Times New Roman" w:cs="Calibri"/>
          <w:sz w:val="23"/>
          <w:szCs w:val="23"/>
        </w:rPr>
        <w:t>я</w:t>
      </w:r>
      <w:r w:rsidR="004A588A" w:rsidRPr="004A588A">
        <w:rPr>
          <w:rFonts w:ascii="Times New Roman" w:eastAsia="Times New Roman" w:hAnsi="Times New Roman" w:cs="Calibri"/>
          <w:sz w:val="23"/>
          <w:szCs w:val="23"/>
        </w:rPr>
        <w:t>»</w:t>
      </w:r>
      <w:r w:rsidR="004A588A">
        <w:rPr>
          <w:rFonts w:ascii="Times New Roman" w:eastAsia="Times New Roman" w:hAnsi="Times New Roman" w:cs="Calibri"/>
          <w:sz w:val="23"/>
          <w:szCs w:val="23"/>
        </w:rPr>
        <w:t xml:space="preserve"> </w:t>
      </w:r>
      <w:r w:rsidRPr="00171FCE">
        <w:rPr>
          <w:rFonts w:ascii="Times New Roman" w:eastAsia="Times New Roman" w:hAnsi="Times New Roman" w:cs="Calibri"/>
          <w:sz w:val="23"/>
          <w:szCs w:val="23"/>
        </w:rPr>
        <w:t xml:space="preserve">Разработана в соответствии со статьей 13.3 Федерального закона от 25 декабря 2008 г. </w:t>
      </w:r>
      <w:r w:rsidR="00BE06A4">
        <w:rPr>
          <w:rFonts w:ascii="Times New Roman" w:eastAsia="Times New Roman" w:hAnsi="Times New Roman" w:cs="Calibri"/>
          <w:sz w:val="23"/>
          <w:szCs w:val="23"/>
        </w:rPr>
        <w:t xml:space="preserve">   </w:t>
      </w:r>
      <w:r w:rsidRPr="00171FCE">
        <w:rPr>
          <w:rFonts w:ascii="Times New Roman" w:eastAsia="Times New Roman" w:hAnsi="Times New Roman" w:cs="Calibri"/>
          <w:sz w:val="23"/>
          <w:szCs w:val="23"/>
        </w:rPr>
        <w:t>N 273-ФЗ «О противодействии коррупции» и иных нормативных актов Российской Федерации.</w:t>
      </w:r>
    </w:p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4395"/>
        <w:gridCol w:w="1559"/>
        <w:gridCol w:w="4252"/>
      </w:tblGrid>
      <w:tr w:rsidR="00171FCE" w:rsidRPr="00171FCE" w:rsidTr="00143A7D"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№  п/п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Коррупционно - опасные полномочия</w:t>
            </w:r>
          </w:p>
        </w:tc>
        <w:tc>
          <w:tcPr>
            <w:tcW w:w="240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Типовые ситуации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Степень риска</w:t>
            </w:r>
          </w:p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(низкая, </w:t>
            </w:r>
            <w:r w:rsidRPr="00171FCE">
              <w:rPr>
                <w:rFonts w:ascii="Times New Roman" w:hAnsi="Times New Roman" w:cs="Times New Roman"/>
                <w:b/>
                <w:color w:val="000000"/>
              </w:rPr>
              <w:t>средняя,</w:t>
            </w:r>
          </w:p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color w:val="000000"/>
              </w:rPr>
              <w:t>высокая)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CE">
              <w:rPr>
                <w:rFonts w:ascii="Times New Roman" w:hAnsi="Times New Roman" w:cs="Times New Roman"/>
                <w:b/>
                <w:bCs/>
                <w:color w:val="000000"/>
              </w:rPr>
              <w:t>Меры по минимизации (устранению) коррупционного риска</w:t>
            </w:r>
          </w:p>
        </w:tc>
      </w:tr>
      <w:tr w:rsidR="00171FCE" w:rsidRPr="00171FCE" w:rsidTr="00143A7D">
        <w:tc>
          <w:tcPr>
            <w:tcW w:w="567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tabs>
                <w:tab w:val="left" w:pos="3299"/>
              </w:tabs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71FC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171FCE" w:rsidRPr="00171FCE" w:rsidTr="00143A7D">
        <w:trPr>
          <w:trHeight w:val="1627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694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Организация деятельности </w:t>
            </w:r>
          </w:p>
        </w:tc>
        <w:tc>
          <w:tcPr>
            <w:tcW w:w="2409" w:type="dxa"/>
          </w:tcPr>
          <w:p w:rsidR="00171FCE" w:rsidRPr="00171FCE" w:rsidRDefault="004A588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заместитель директора по спортивной подготовке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43A7D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Информационная открытость. 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Соблюдение утвержденной антикоррупционной политики. </w:t>
            </w:r>
          </w:p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</w:tc>
      </w:tr>
      <w:tr w:rsidR="00171FCE" w:rsidRPr="00171FCE" w:rsidTr="00143A7D">
        <w:trPr>
          <w:trHeight w:val="937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Принятие на работу сотрудников </w:t>
            </w:r>
          </w:p>
        </w:tc>
        <w:tc>
          <w:tcPr>
            <w:tcW w:w="2409" w:type="dxa"/>
          </w:tcPr>
          <w:p w:rsidR="00171FCE" w:rsidRPr="00171FCE" w:rsidRDefault="004A588A" w:rsidP="004A5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заместитель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 спортивной подготовке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</w:tcPr>
          <w:p w:rsidR="00171FCE" w:rsidRPr="00171FCE" w:rsidRDefault="00171FCE" w:rsidP="004A5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учреждение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Низкая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171FCE" w:rsidRPr="00171FCE" w:rsidTr="00143A7D">
        <w:trPr>
          <w:trHeight w:val="2317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Работа со служебной информацией. </w:t>
            </w:r>
          </w:p>
        </w:tc>
        <w:tc>
          <w:tcPr>
            <w:tcW w:w="2409" w:type="dxa"/>
          </w:tcPr>
          <w:p w:rsidR="00171FCE" w:rsidRPr="00171FCE" w:rsidRDefault="00171FCE" w:rsidP="00AC38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иректор, 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 спортивной подготовке</w:t>
            </w:r>
          </w:p>
        </w:tc>
        <w:tc>
          <w:tcPr>
            <w:tcW w:w="4395" w:type="dxa"/>
          </w:tcPr>
          <w:p w:rsidR="00171FCE" w:rsidRPr="00171FCE" w:rsidRDefault="00171FCE" w:rsidP="004A5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 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учреждении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Соблюдение, утвержденной антикоррупционной политики. Ознакомление с нормативными документами, регламентирующими вопросы предупреждения и противодействия коррупции. Разъяснение работникам о мерах ответственности за совершение коррупционных правонарушений. </w:t>
            </w:r>
          </w:p>
        </w:tc>
      </w:tr>
      <w:tr w:rsidR="00171FCE" w:rsidRPr="00171FCE" w:rsidTr="00143A7D">
        <w:trPr>
          <w:trHeight w:val="1987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Обращения юридических и физических лиц. </w:t>
            </w:r>
          </w:p>
        </w:tc>
        <w:tc>
          <w:tcPr>
            <w:tcW w:w="2409" w:type="dxa"/>
          </w:tcPr>
          <w:p w:rsidR="00143A7D" w:rsidRDefault="004A588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заместитель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спортивной подготовке</w:t>
            </w:r>
          </w:p>
          <w:p w:rsidR="00143A7D" w:rsidRPr="00171FCE" w:rsidRDefault="00143A7D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Разъяснительная работа. Соблюдение установленного порядка рассмотрения обращений граждан. Контроль рассмотрения обращений. </w:t>
            </w:r>
          </w:p>
        </w:tc>
      </w:tr>
      <w:tr w:rsidR="00171FCE" w:rsidRPr="00171FCE" w:rsidTr="00143A7D">
        <w:trPr>
          <w:trHeight w:val="1765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2409" w:type="dxa"/>
          </w:tcPr>
          <w:p w:rsidR="00171FCE" w:rsidRPr="00171FCE" w:rsidRDefault="004A588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заместитель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спортивной подготовке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Низкая</w:t>
            </w:r>
          </w:p>
        </w:tc>
        <w:tc>
          <w:tcPr>
            <w:tcW w:w="4252" w:type="dxa"/>
          </w:tcPr>
          <w:p w:rsidR="00171FCE" w:rsidRPr="00171FCE" w:rsidRDefault="00171FCE" w:rsidP="00745D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Соблюдение, утвержде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нной антикоррупционной политики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Ознакомление с нормативными документами, регламентирующими вопросы предупреждения и противодействия коррупции. </w:t>
            </w:r>
          </w:p>
        </w:tc>
      </w:tr>
      <w:tr w:rsidR="00171FCE" w:rsidRPr="00171FCE" w:rsidTr="00143A7D">
        <w:trPr>
          <w:trHeight w:val="2041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Принятие решений об использовании средств, от приносящей доход деятельности. </w:t>
            </w:r>
          </w:p>
        </w:tc>
        <w:tc>
          <w:tcPr>
            <w:tcW w:w="240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главный бухгалтер, заместитель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  <w:r w:rsidR="004A588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спортивной подготовке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Нецелевое использование бюджетных средств и средств, от приносящей доход деятельности.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Низкая</w:t>
            </w:r>
          </w:p>
        </w:tc>
        <w:tc>
          <w:tcPr>
            <w:tcW w:w="4252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Ознакомление с нормативными документами, регламентирующими вопросы предупрежде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ния и противодействия коррупции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Разъяснительная работа о мерах ответственности за совершение коррупционных правонарушений. </w:t>
            </w:r>
          </w:p>
        </w:tc>
      </w:tr>
      <w:tr w:rsidR="00171FCE" w:rsidRPr="00171FCE" w:rsidTr="00143A7D">
        <w:trPr>
          <w:trHeight w:val="556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Регистрация материальных ценностей и ведение баз данных материальных ценностей </w:t>
            </w:r>
          </w:p>
        </w:tc>
        <w:tc>
          <w:tcPr>
            <w:tcW w:w="240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материально - ответственные лица 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Организация работы по контролю за деятельн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остью. 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Ознакомление с нормативными документами, регламентирующими вопросы предупреждени</w:t>
            </w:r>
            <w:r w:rsidR="00143A7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 и противодействия коррупции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171FCE" w:rsidRPr="00171FCE" w:rsidTr="00143A7D">
        <w:trPr>
          <w:trHeight w:val="1407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2694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</w:t>
            </w:r>
          </w:p>
        </w:tc>
        <w:tc>
          <w:tcPr>
            <w:tcW w:w="240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Директор, </w:t>
            </w:r>
          </w:p>
          <w:p w:rsidR="00171FCE" w:rsidRPr="00171FCE" w:rsidRDefault="004A588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21C86">
              <w:rPr>
                <w:rFonts w:ascii="Times New Roman" w:eastAsia="Calibri" w:hAnsi="Times New Roman" w:cs="Times New Roman"/>
                <w:sz w:val="23"/>
                <w:szCs w:val="23"/>
              </w:rPr>
              <w:t>контрактный управляющий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Расстановка мнимых приоритетов по предмету, объемам, срокам удовлетворения потребности; </w:t>
            </w:r>
          </w:p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определение объема необходимых средств; необоснованное расширение (ограничение) круга возможных поставщиков; необоснованное 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закупки, конкурентоспособности и специфики </w:t>
            </w:r>
          </w:p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</w:t>
            </w:r>
            <w:r w:rsidRPr="00171FCE">
              <w:rPr>
                <w:rFonts w:ascii="Times New Roman" w:hAnsi="Times New Roman" w:cs="Times New Roman"/>
                <w:color w:val="000000"/>
              </w:rPr>
              <w:t xml:space="preserve">ложных сведений о проведении мониторинга цен на товары и услуги. </w:t>
            </w:r>
            <w:r w:rsidRPr="00171F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143A7D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</w:rPr>
              <w:t xml:space="preserve">Соблюдение при проведении закупок товаров, Работ и услуг для нужд </w:t>
            </w:r>
          </w:p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</w:rPr>
              <w:t xml:space="preserve">требований по заключению договоров с контрагентами в соответствии с федеральными законами. Разъяснение работникам, связанным с заключением контрактов и договоров, о мерах </w:t>
            </w:r>
            <w:r w:rsidRPr="00171FC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коррупции. </w:t>
            </w:r>
          </w:p>
        </w:tc>
      </w:tr>
      <w:tr w:rsidR="00171FCE" w:rsidRPr="00171FCE" w:rsidTr="00143A7D">
        <w:trPr>
          <w:trHeight w:val="840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9.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2409" w:type="dxa"/>
          </w:tcPr>
          <w:p w:rsidR="00171FCE" w:rsidRPr="00171FCE" w:rsidRDefault="004A588A" w:rsidP="00AC38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 спортивной подготовке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главный бухгалтер, 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ответственные лица 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Искажение, сокрытие или предоставление заведомо ложных сведений в отчетных документах, а также в выдаваемых гражданам справках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антикоррупционной политике (выборочно) </w:t>
            </w:r>
          </w:p>
        </w:tc>
      </w:tr>
      <w:tr w:rsidR="00171FCE" w:rsidRPr="00171FCE" w:rsidTr="00143A7D">
        <w:trPr>
          <w:trHeight w:val="1124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Оплата труда </w:t>
            </w:r>
          </w:p>
        </w:tc>
        <w:tc>
          <w:tcPr>
            <w:tcW w:w="2409" w:type="dxa"/>
          </w:tcPr>
          <w:p w:rsidR="00171FCE" w:rsidRPr="00171FCE" w:rsidRDefault="003D0FA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главный бухгалтер, заместитель</w:t>
            </w:r>
            <w:r w:rsidR="00171FCE"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Оплата рабочего времени не в полном объеме. </w:t>
            </w:r>
          </w:p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Оплата рабочего времени в полном объёме в случае, когда сотрудник фактически отсутствовал на рабочем месте.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и работа экспертной комиссии по установлению стимулирующих выплат работникам. Использование средств на оплату труда в строгом соответствии с Положением об оплате труда и премировании работников.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171FCE" w:rsidRPr="00171FCE" w:rsidTr="00143A7D">
        <w:trPr>
          <w:trHeight w:val="799"/>
        </w:trPr>
        <w:tc>
          <w:tcPr>
            <w:tcW w:w="567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2694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Проведение процедуры аттестации </w:t>
            </w:r>
            <w:r w:rsidR="003D0F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работников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71FCE" w:rsidRPr="00171FCE" w:rsidRDefault="00171FCE" w:rsidP="003D0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Проведение оценки эффективности деятельности </w:t>
            </w:r>
            <w:r w:rsidR="003D0F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работников</w:t>
            </w: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171FCE" w:rsidRPr="00171FCE" w:rsidRDefault="003D0FAA" w:rsidP="00143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D0F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Директор, заместитель директора по спортивной подготовке, члены аттестационной комиссии</w:t>
            </w:r>
          </w:p>
        </w:tc>
        <w:tc>
          <w:tcPr>
            <w:tcW w:w="4395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Необъективная оценка деятельности работников, завышение результативности труда, влияющее на уровень оплаты труда </w:t>
            </w:r>
          </w:p>
        </w:tc>
        <w:tc>
          <w:tcPr>
            <w:tcW w:w="1559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Средняя</w:t>
            </w:r>
          </w:p>
        </w:tc>
        <w:tc>
          <w:tcPr>
            <w:tcW w:w="4252" w:type="dxa"/>
          </w:tcPr>
          <w:p w:rsidR="00171FCE" w:rsidRPr="00171FCE" w:rsidRDefault="00171FCE" w:rsidP="00171F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71F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Регламентация процедур аттестации, оценки э</w:t>
            </w:r>
            <w:r w:rsidR="003D0FA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ффективности деятельности. Прозрачность системы оценки.</w:t>
            </w:r>
          </w:p>
        </w:tc>
      </w:tr>
      <w:tr w:rsidR="003D0FAA" w:rsidRPr="00171FCE" w:rsidTr="0027472E">
        <w:trPr>
          <w:trHeight w:val="799"/>
        </w:trPr>
        <w:tc>
          <w:tcPr>
            <w:tcW w:w="567" w:type="dxa"/>
          </w:tcPr>
          <w:p w:rsidR="003D0FAA" w:rsidRPr="00171FCE" w:rsidRDefault="003D0FAA" w:rsidP="003D0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AA" w:rsidRDefault="003D0FAA" w:rsidP="0039299B">
            <w:pPr>
              <w:spacing w:line="292" w:lineRule="auto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39299B">
              <w:rPr>
                <w:rFonts w:ascii="Times New Roman" w:hAnsi="Times New Roman" w:cs="Times New Roman"/>
              </w:rPr>
              <w:t xml:space="preserve">рием занимающихся/ </w:t>
            </w:r>
            <w:r w:rsidR="00121C86">
              <w:rPr>
                <w:rFonts w:ascii="Times New Roman" w:hAnsi="Times New Roman" w:cs="Times New Roman"/>
              </w:rPr>
              <w:t>лиц, проходящих спортивную подготовку</w:t>
            </w:r>
            <w:r w:rsidR="009408B0">
              <w:rPr>
                <w:rFonts w:ascii="Times New Roman" w:hAnsi="Times New Roman" w:cs="Times New Roman"/>
              </w:rPr>
              <w:t xml:space="preserve"> в </w:t>
            </w:r>
            <w:r w:rsidR="0039299B">
              <w:rPr>
                <w:rFonts w:ascii="Times New Roman" w:hAnsi="Times New Roman" w:cs="Times New Roman"/>
              </w:rPr>
              <w:t>учреждение.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AA" w:rsidRDefault="003D0FAA" w:rsidP="003D0FAA">
            <w:pPr>
              <w:ind w:right="28"/>
            </w:pPr>
            <w:r>
              <w:rPr>
                <w:rFonts w:ascii="Times New Roman" w:hAnsi="Times New Roman" w:cs="Times New Roman"/>
              </w:rPr>
              <w:t>Директор, заместитель директора по спортивной подготовке, члены аттестационной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AA" w:rsidRDefault="003D0FAA" w:rsidP="003D0FAA">
            <w:pPr>
              <w:ind w:left="1"/>
            </w:pPr>
            <w:r>
              <w:rPr>
                <w:rFonts w:ascii="Times New Roman" w:hAnsi="Times New Roman" w:cs="Times New Roman"/>
              </w:rPr>
              <w:t>Предоставление непредусмотренных законом преимуществ (протекционизм, семейственность) для поступления.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AA" w:rsidRDefault="003D0FAA" w:rsidP="003D0FAA">
            <w:pPr>
              <w:ind w:right="56"/>
              <w:jc w:val="center"/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FAA" w:rsidRDefault="003D0FAA" w:rsidP="009408B0">
            <w:pPr>
              <w:spacing w:line="253" w:lineRule="auto"/>
            </w:pPr>
            <w:r>
              <w:rPr>
                <w:rFonts w:ascii="Times New Roman" w:hAnsi="Times New Roman" w:cs="Times New Roman"/>
              </w:rPr>
              <w:t xml:space="preserve">Обеспечение открытой информации о наполняемости групп. Соблюдение </w:t>
            </w:r>
          </w:p>
          <w:p w:rsidR="003D0FAA" w:rsidRDefault="003D0FAA" w:rsidP="009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нормативных документов по вопросам порядка приема в спортивную школу. </w:t>
            </w:r>
          </w:p>
          <w:p w:rsidR="003D0FAA" w:rsidRDefault="003D0FAA" w:rsidP="003D0FAA">
            <w:pPr>
              <w:rPr>
                <w:rFonts w:ascii="Times New Roman" w:hAnsi="Times New Roman" w:cs="Times New Roman"/>
              </w:rPr>
            </w:pPr>
          </w:p>
          <w:p w:rsidR="003D0FAA" w:rsidRDefault="003D0FAA" w:rsidP="003D0FAA"/>
        </w:tc>
      </w:tr>
    </w:tbl>
    <w:p w:rsidR="00171FCE" w:rsidRPr="00171FCE" w:rsidRDefault="00171FCE" w:rsidP="00171FCE">
      <w:pPr>
        <w:tabs>
          <w:tab w:val="left" w:pos="3299"/>
        </w:tabs>
        <w:spacing w:after="0" w:line="240" w:lineRule="auto"/>
        <w:ind w:firstLine="709"/>
        <w:rPr>
          <w:rFonts w:ascii="PT Astra Serif" w:eastAsia="Times New Roman" w:hAnsi="PT Astra Serif" w:cs="Calibri"/>
          <w:color w:val="000000"/>
          <w:sz w:val="24"/>
          <w:szCs w:val="24"/>
        </w:rPr>
      </w:pPr>
    </w:p>
    <w:p w:rsidR="002F3779" w:rsidRDefault="002F3779" w:rsidP="00171FCE">
      <w:pPr>
        <w:sectPr w:rsidR="002F3779" w:rsidSect="00831DF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0243C" w:rsidRDefault="0040243C" w:rsidP="0040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2F3779" w:rsidRPr="002F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Минимизация коррупционных рисков либо их устранение </w:t>
      </w:r>
    </w:p>
    <w:p w:rsidR="002F3779" w:rsidRPr="002F3779" w:rsidRDefault="002F3779" w:rsidP="0040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конкретных управленческих процессах реализации коррупционно-опасных функций</w:t>
      </w:r>
    </w:p>
    <w:p w:rsidR="002F3779" w:rsidRPr="002F3779" w:rsidRDefault="002F3779" w:rsidP="002F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79" w:rsidRPr="002F3779" w:rsidRDefault="0040243C" w:rsidP="00402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F3779"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2F3779" w:rsidRPr="002F3779" w:rsidRDefault="002F3779" w:rsidP="00402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мероприятиям </w:t>
      </w:r>
      <w:r w:rsidR="00121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779" w:rsidRPr="002F3779" w:rsidRDefault="002F3779" w:rsidP="0040243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функ</w:t>
      </w:r>
      <w:r w:rsidR="00940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между сотрудниками внутри у</w:t>
      </w: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2F3779" w:rsidRPr="002F3779" w:rsidRDefault="002F3779" w:rsidP="0040243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2F3779" w:rsidRPr="002F3779" w:rsidRDefault="002F3779" w:rsidP="0040243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отбора должностных лиц для включения в состав комиссий, рабочих групп.</w:t>
      </w:r>
    </w:p>
    <w:p w:rsidR="002F3779" w:rsidRPr="002F3779" w:rsidRDefault="0040243C" w:rsidP="00402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F3779"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2F3779" w:rsidRPr="002F3779" w:rsidRDefault="002F3779" w:rsidP="004024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2F3779" w:rsidRPr="002F3779" w:rsidRDefault="002F3779" w:rsidP="004024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видеонаблюдения и аудиозаписи в местах п</w:t>
      </w:r>
      <w:r w:rsidR="0094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граждан и представителей у</w:t>
      </w: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2F3779" w:rsidRDefault="002F3779" w:rsidP="00D9467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86" w:rsidRDefault="00121C86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CE0C34" w:rsidTr="00121C86">
        <w:tc>
          <w:tcPr>
            <w:tcW w:w="5243" w:type="dxa"/>
          </w:tcPr>
          <w:p w:rsidR="00515513" w:rsidRDefault="00515513" w:rsidP="00CE0C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C34" w:rsidRPr="00CE0C34" w:rsidRDefault="00CE0C34" w:rsidP="00CE0C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CE0C34" w:rsidRPr="00CE0C34" w:rsidRDefault="00CE0C34" w:rsidP="00CE0C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приказу КГБУ СП «СШ «</w:t>
            </w:r>
            <w:r w:rsidR="00AC3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Жемчужина Алтая</w:t>
            </w:r>
            <w:r w:rsidRPr="00CE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0C34" w:rsidRDefault="00515513" w:rsidP="00CE0C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9121A" w:rsidRPr="00EB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E0C34" w:rsidRPr="00EB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B10FF" w:rsidRPr="00EB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0C34" w:rsidRPr="00EB1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.06.2022 </w:t>
            </w:r>
          </w:p>
        </w:tc>
      </w:tr>
    </w:tbl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86" w:rsidRPr="00121C86" w:rsidRDefault="00D76205" w:rsidP="00CE0C34">
      <w:p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21C86">
        <w:rPr>
          <w:rFonts w:ascii="PT Astra Serif" w:hAnsi="PT Astra Serif" w:cs="Times New Roman"/>
          <w:b/>
          <w:sz w:val="28"/>
          <w:szCs w:val="28"/>
        </w:rPr>
        <w:t xml:space="preserve">Перечень должностей </w:t>
      </w:r>
      <w:r w:rsidR="00CE0C34" w:rsidRPr="00121C86">
        <w:rPr>
          <w:rFonts w:ascii="PT Astra Serif" w:hAnsi="PT Astra Serif" w:cs="Times New Roman"/>
          <w:b/>
          <w:sz w:val="28"/>
          <w:szCs w:val="28"/>
        </w:rPr>
        <w:t xml:space="preserve">КГБУ СП «СШ </w:t>
      </w:r>
      <w:r w:rsidRPr="00121C86">
        <w:rPr>
          <w:rFonts w:ascii="PT Astra Serif" w:hAnsi="PT Astra Serif" w:cs="Times New Roman"/>
          <w:b/>
          <w:sz w:val="28"/>
          <w:szCs w:val="28"/>
        </w:rPr>
        <w:t>«</w:t>
      </w:r>
      <w:r w:rsidR="00AC3876" w:rsidRPr="00121C86">
        <w:rPr>
          <w:rFonts w:ascii="PT Astra Serif" w:hAnsi="PT Astra Serif" w:cs="Times New Roman"/>
          <w:b/>
          <w:sz w:val="28"/>
          <w:szCs w:val="28"/>
        </w:rPr>
        <w:t>Жемчужина Алтая</w:t>
      </w:r>
      <w:r w:rsidRPr="00121C86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D76205" w:rsidRPr="00121C86" w:rsidRDefault="00D76205" w:rsidP="00CE0C34">
      <w:pPr>
        <w:shd w:val="clear" w:color="auto" w:fill="FFFFFF"/>
        <w:tabs>
          <w:tab w:val="left" w:leader="underscore" w:pos="8558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21C86">
        <w:rPr>
          <w:rFonts w:ascii="PT Astra Serif" w:hAnsi="PT Astra Serif" w:cs="Times New Roman"/>
          <w:b/>
          <w:sz w:val="28"/>
          <w:szCs w:val="28"/>
        </w:rPr>
        <w:t>с высоким риском коррупционных проявлений</w:t>
      </w:r>
    </w:p>
    <w:p w:rsidR="00D76205" w:rsidRPr="00121C86" w:rsidRDefault="00D76205" w:rsidP="00D76205">
      <w:pPr>
        <w:shd w:val="clear" w:color="auto" w:fill="FFFFFF"/>
        <w:tabs>
          <w:tab w:val="left" w:leader="underscore" w:pos="8558"/>
        </w:tabs>
        <w:spacing w:after="12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76205" w:rsidRPr="00121C86" w:rsidRDefault="00515513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>- директор;</w:t>
      </w:r>
    </w:p>
    <w:p w:rsidR="00D76205" w:rsidRPr="00121C86" w:rsidRDefault="00D76205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 xml:space="preserve">- заместитель директора по </w:t>
      </w:r>
      <w:r w:rsidR="00BE06A4" w:rsidRPr="00121C86">
        <w:rPr>
          <w:rFonts w:ascii="PT Astra Serif" w:hAnsi="PT Astra Serif" w:cs="Times New Roman"/>
          <w:sz w:val="28"/>
          <w:szCs w:val="28"/>
        </w:rPr>
        <w:t>спортивной подготовке</w:t>
      </w:r>
      <w:r w:rsidRPr="00121C86">
        <w:rPr>
          <w:rFonts w:ascii="PT Astra Serif" w:hAnsi="PT Astra Serif" w:cs="Times New Roman"/>
          <w:sz w:val="28"/>
          <w:szCs w:val="28"/>
        </w:rPr>
        <w:t>;</w:t>
      </w:r>
    </w:p>
    <w:p w:rsidR="00CE0C34" w:rsidRPr="00121C86" w:rsidRDefault="00CE0C34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>- главный бухгалтер;</w:t>
      </w:r>
    </w:p>
    <w:p w:rsidR="00D76205" w:rsidRPr="00121C86" w:rsidRDefault="00D76205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 xml:space="preserve">- </w:t>
      </w:r>
      <w:r w:rsidR="00CE0C34" w:rsidRPr="00121C86">
        <w:rPr>
          <w:rFonts w:ascii="PT Astra Serif" w:hAnsi="PT Astra Serif" w:cs="Times New Roman"/>
          <w:sz w:val="28"/>
          <w:szCs w:val="28"/>
        </w:rPr>
        <w:t>контрактный управляющий</w:t>
      </w:r>
      <w:r w:rsidRPr="00121C86">
        <w:rPr>
          <w:rFonts w:ascii="PT Astra Serif" w:hAnsi="PT Astra Serif" w:cs="Times New Roman"/>
          <w:sz w:val="28"/>
          <w:szCs w:val="28"/>
        </w:rPr>
        <w:t>;</w:t>
      </w:r>
    </w:p>
    <w:p w:rsidR="00121C86" w:rsidRPr="00121C86" w:rsidRDefault="00121C86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>- заведующий хозяйством;</w:t>
      </w:r>
    </w:p>
    <w:p w:rsidR="00121C86" w:rsidRPr="00121C86" w:rsidRDefault="00D76205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 xml:space="preserve">- </w:t>
      </w:r>
      <w:r w:rsidR="00121C86" w:rsidRPr="00121C86">
        <w:rPr>
          <w:rFonts w:ascii="PT Astra Serif" w:hAnsi="PT Astra Serif" w:cs="Times New Roman"/>
          <w:sz w:val="28"/>
          <w:szCs w:val="28"/>
        </w:rPr>
        <w:t>инструкторы-методисты;</w:t>
      </w:r>
    </w:p>
    <w:p w:rsidR="00D76205" w:rsidRPr="00121C86" w:rsidRDefault="00121C86" w:rsidP="00D76205">
      <w:pPr>
        <w:shd w:val="clear" w:color="auto" w:fill="FFFFFF"/>
        <w:tabs>
          <w:tab w:val="left" w:leader="underscore" w:pos="8558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C86">
        <w:rPr>
          <w:rFonts w:ascii="PT Astra Serif" w:hAnsi="PT Astra Serif" w:cs="Times New Roman"/>
          <w:sz w:val="28"/>
          <w:szCs w:val="28"/>
        </w:rPr>
        <w:t xml:space="preserve">- </w:t>
      </w:r>
      <w:r w:rsidR="00D76205" w:rsidRPr="00121C86">
        <w:rPr>
          <w:rFonts w:ascii="PT Astra Serif" w:hAnsi="PT Astra Serif" w:cs="Times New Roman"/>
          <w:sz w:val="28"/>
          <w:szCs w:val="28"/>
        </w:rPr>
        <w:t>тренер</w:t>
      </w:r>
      <w:r w:rsidRPr="00121C86">
        <w:rPr>
          <w:rFonts w:ascii="PT Astra Serif" w:hAnsi="PT Astra Serif" w:cs="Times New Roman"/>
          <w:sz w:val="28"/>
          <w:szCs w:val="28"/>
        </w:rPr>
        <w:t>ы</w:t>
      </w:r>
      <w:r w:rsidR="00D76205" w:rsidRPr="00121C86">
        <w:rPr>
          <w:rFonts w:ascii="PT Astra Serif" w:hAnsi="PT Astra Serif" w:cs="Times New Roman"/>
          <w:sz w:val="28"/>
          <w:szCs w:val="28"/>
        </w:rPr>
        <w:t>.</w:t>
      </w:r>
    </w:p>
    <w:p w:rsidR="00396559" w:rsidRPr="00121C86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59" w:rsidRDefault="00396559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04" w:rsidRDefault="008F1504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04" w:rsidRDefault="008F1504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04" w:rsidRDefault="008F1504" w:rsidP="003965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1504" w:rsidSect="00402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20" w:rsidRDefault="00F52720">
      <w:pPr>
        <w:spacing w:after="0" w:line="240" w:lineRule="auto"/>
      </w:pPr>
      <w:r>
        <w:separator/>
      </w:r>
    </w:p>
  </w:endnote>
  <w:endnote w:type="continuationSeparator" w:id="0">
    <w:p w:rsidR="00F52720" w:rsidRDefault="00F5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20" w:rsidRDefault="00F52720">
      <w:pPr>
        <w:spacing w:after="0" w:line="240" w:lineRule="auto"/>
      </w:pPr>
      <w:r>
        <w:separator/>
      </w:r>
    </w:p>
  </w:footnote>
  <w:footnote w:type="continuationSeparator" w:id="0">
    <w:p w:rsidR="00F52720" w:rsidRDefault="00F5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67" w:rsidRDefault="00745D43" w:rsidP="00555D6E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47</w:t>
    </w:r>
    <w:r>
      <w:rPr>
        <w:rStyle w:val="a6"/>
        <w:rFonts w:eastAsiaTheme="majorEastAsia"/>
      </w:rPr>
      <w:fldChar w:fldCharType="end"/>
    </w:r>
  </w:p>
  <w:p w:rsidR="00866067" w:rsidRDefault="00F527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67" w:rsidRDefault="00F52720" w:rsidP="00555D6E">
    <w:pPr>
      <w:pStyle w:val="a4"/>
      <w:framePr w:wrap="around" w:vAnchor="text" w:hAnchor="margin" w:xAlign="center" w:y="1"/>
      <w:rPr>
        <w:rStyle w:val="a6"/>
        <w:rFonts w:eastAsiaTheme="majorEastAsia"/>
      </w:rPr>
    </w:pPr>
  </w:p>
  <w:p w:rsidR="00F4022B" w:rsidRDefault="00F402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4C3EAD"/>
    <w:multiLevelType w:val="hybridMultilevel"/>
    <w:tmpl w:val="EC46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7BE4"/>
    <w:multiLevelType w:val="hybridMultilevel"/>
    <w:tmpl w:val="86F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4191"/>
    <w:multiLevelType w:val="hybridMultilevel"/>
    <w:tmpl w:val="491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7500"/>
    <w:multiLevelType w:val="hybridMultilevel"/>
    <w:tmpl w:val="8B98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2507"/>
    <w:multiLevelType w:val="hybridMultilevel"/>
    <w:tmpl w:val="56C8BDF2"/>
    <w:lvl w:ilvl="0" w:tplc="019879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C73CC"/>
    <w:multiLevelType w:val="hybridMultilevel"/>
    <w:tmpl w:val="3DB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51D2"/>
    <w:multiLevelType w:val="multilevel"/>
    <w:tmpl w:val="5380B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5064B3"/>
    <w:multiLevelType w:val="hybridMultilevel"/>
    <w:tmpl w:val="02F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720B"/>
    <w:multiLevelType w:val="hybridMultilevel"/>
    <w:tmpl w:val="65EA2D44"/>
    <w:lvl w:ilvl="0" w:tplc="E870BA4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1D021E5"/>
    <w:multiLevelType w:val="hybridMultilevel"/>
    <w:tmpl w:val="20CEE35A"/>
    <w:lvl w:ilvl="0" w:tplc="E870B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148A"/>
    <w:multiLevelType w:val="hybridMultilevel"/>
    <w:tmpl w:val="4BEC06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8"/>
    <w:rsid w:val="00044967"/>
    <w:rsid w:val="00080761"/>
    <w:rsid w:val="00121C86"/>
    <w:rsid w:val="00132488"/>
    <w:rsid w:val="00143A7D"/>
    <w:rsid w:val="00171FCE"/>
    <w:rsid w:val="002167AF"/>
    <w:rsid w:val="002D3FF7"/>
    <w:rsid w:val="002E3221"/>
    <w:rsid w:val="002F3779"/>
    <w:rsid w:val="00350815"/>
    <w:rsid w:val="003648D3"/>
    <w:rsid w:val="0039299B"/>
    <w:rsid w:val="00396559"/>
    <w:rsid w:val="003D0FAA"/>
    <w:rsid w:val="0040243C"/>
    <w:rsid w:val="00426906"/>
    <w:rsid w:val="00496704"/>
    <w:rsid w:val="004A588A"/>
    <w:rsid w:val="004E76F5"/>
    <w:rsid w:val="00515513"/>
    <w:rsid w:val="00520534"/>
    <w:rsid w:val="00546592"/>
    <w:rsid w:val="006803C9"/>
    <w:rsid w:val="006F760E"/>
    <w:rsid w:val="0072299F"/>
    <w:rsid w:val="007236FD"/>
    <w:rsid w:val="00745D43"/>
    <w:rsid w:val="007E2EA8"/>
    <w:rsid w:val="0086297E"/>
    <w:rsid w:val="008957BF"/>
    <w:rsid w:val="008F1504"/>
    <w:rsid w:val="0090281F"/>
    <w:rsid w:val="009408B0"/>
    <w:rsid w:val="00A12EA6"/>
    <w:rsid w:val="00A453C7"/>
    <w:rsid w:val="00AC3876"/>
    <w:rsid w:val="00B81DFA"/>
    <w:rsid w:val="00B9121A"/>
    <w:rsid w:val="00BE06A4"/>
    <w:rsid w:val="00BF6D76"/>
    <w:rsid w:val="00CE0C34"/>
    <w:rsid w:val="00D76205"/>
    <w:rsid w:val="00D94671"/>
    <w:rsid w:val="00DB60CE"/>
    <w:rsid w:val="00E86C71"/>
    <w:rsid w:val="00EB10FF"/>
    <w:rsid w:val="00F00B94"/>
    <w:rsid w:val="00F4022B"/>
    <w:rsid w:val="00F52720"/>
    <w:rsid w:val="00FA34B3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AFD7-8531-4C81-9E8E-45F1B91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1FC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71FC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171FCE"/>
    <w:rPr>
      <w:rFonts w:ascii="Times New Roman" w:eastAsia="Times New Roman" w:hAnsi="Times New Roman" w:cs="Calibri"/>
      <w:sz w:val="28"/>
    </w:rPr>
  </w:style>
  <w:style w:type="character" w:styleId="a6">
    <w:name w:val="page number"/>
    <w:basedOn w:val="a0"/>
    <w:rsid w:val="00171FCE"/>
  </w:style>
  <w:style w:type="paragraph" w:styleId="a7">
    <w:name w:val="List Paragraph"/>
    <w:basedOn w:val="a"/>
    <w:uiPriority w:val="34"/>
    <w:qFormat/>
    <w:rsid w:val="00F00B94"/>
    <w:pPr>
      <w:ind w:left="720"/>
      <w:contextualSpacing/>
    </w:pPr>
  </w:style>
  <w:style w:type="paragraph" w:styleId="a8">
    <w:name w:val="Normal (Web)"/>
    <w:basedOn w:val="a"/>
    <w:rsid w:val="00F00B94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4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22B"/>
  </w:style>
  <w:style w:type="paragraph" w:styleId="ab">
    <w:name w:val="Balloon Text"/>
    <w:basedOn w:val="a"/>
    <w:link w:val="ac"/>
    <w:uiPriority w:val="99"/>
    <w:semiHidden/>
    <w:unhideWhenUsed/>
    <w:rsid w:val="0039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715D-A6A2-41C7-8E8A-FF74BC8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2022-08-15T05:57:00Z</cp:lastPrinted>
  <dcterms:created xsi:type="dcterms:W3CDTF">2023-02-10T05:19:00Z</dcterms:created>
  <dcterms:modified xsi:type="dcterms:W3CDTF">2023-02-10T05:19:00Z</dcterms:modified>
</cp:coreProperties>
</file>